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622" w:rsidRDefault="00E52950">
      <w:r>
        <w:rPr>
          <w:sz w:val="20"/>
          <w:szCs w:val="20"/>
        </w:rPr>
        <w:t>BAYADA Staffing | Client Services Manager</w:t>
      </w:r>
      <w:r>
        <w:rPr>
          <w:sz w:val="20"/>
          <w:szCs w:val="20"/>
        </w:rPr>
        <w:br/>
        <w:t xml:space="preserve">630 </w:t>
      </w:r>
      <w:proofErr w:type="spellStart"/>
      <w:r>
        <w:rPr>
          <w:sz w:val="20"/>
          <w:szCs w:val="20"/>
        </w:rPr>
        <w:t>Fitzwatertown</w:t>
      </w:r>
      <w:proofErr w:type="spellEnd"/>
      <w:r>
        <w:rPr>
          <w:sz w:val="20"/>
          <w:szCs w:val="20"/>
        </w:rPr>
        <w:t xml:space="preserve"> Road Suite B-2 | Willow Grove PA 19090</w:t>
      </w:r>
      <w:r>
        <w:rPr>
          <w:sz w:val="20"/>
          <w:szCs w:val="20"/>
        </w:rPr>
        <w:br/>
        <w:t xml:space="preserve">Office 215-657-2759 | Fax 215-657-7249 | </w:t>
      </w:r>
      <w:hyperlink r:id="rId4" w:tgtFrame="_blank" w:history="1">
        <w:r>
          <w:rPr>
            <w:rStyle w:val="Hyperlink"/>
            <w:sz w:val="20"/>
            <w:szCs w:val="20"/>
          </w:rPr>
          <w:t>www.bayada.com</w:t>
        </w:r>
      </w:hyperlink>
      <w:bookmarkStart w:id="0" w:name="_GoBack"/>
      <w:bookmarkEnd w:id="0"/>
    </w:p>
    <w:sectPr w:rsidR="00E97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50"/>
    <w:rsid w:val="00E52950"/>
    <w:rsid w:val="00E9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7EC76-9F96-4D17-B388-6636AB9E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2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mail.methacton.org/owa/redir.aspx?SURL=A77CdeuGDMRn9DkZLGzqufscXcWE9UGDJsecPduWnB0LGV92bg_SCGgAdAB0AHAAOgAvAC8AdwB3AHcALgBiAGEAeQBhAGQAYQAuAGMAbwBtAA..&amp;URL=http%3a%2f%2fwww.bay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2015-02-05T15:30:00Z</dcterms:created>
  <dcterms:modified xsi:type="dcterms:W3CDTF">2015-02-05T15:34:00Z</dcterms:modified>
</cp:coreProperties>
</file>